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289"/>
        <w:gridCol w:w="4252"/>
      </w:tblGrid>
      <w:tr w:rsidR="007A0AA4" w:rsidRPr="007A0AA4" w:rsidTr="009D709C">
        <w:trPr>
          <w:trHeight w:val="433"/>
        </w:trPr>
        <w:tc>
          <w:tcPr>
            <w:tcW w:w="5529" w:type="dxa"/>
            <w:gridSpan w:val="2"/>
          </w:tcPr>
          <w:tbl>
            <w:tblPr>
              <w:tblW w:w="949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1040"/>
              <w:gridCol w:w="4205"/>
            </w:tblGrid>
            <w:tr w:rsidR="007A0AA4" w:rsidRPr="007A0AA4" w:rsidTr="009D709C">
              <w:trPr>
                <w:trHeight w:val="972"/>
              </w:trPr>
              <w:tc>
                <w:tcPr>
                  <w:tcW w:w="4253" w:type="dxa"/>
                </w:tcPr>
                <w:p w:rsidR="007A0AA4" w:rsidRPr="007A0AA4" w:rsidRDefault="007A0AA4" w:rsidP="007A0A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A0AA4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764540" cy="723265"/>
                        <wp:effectExtent l="0" t="0" r="0" b="635"/>
                        <wp:docPr id="7" name="Picture 7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0" w:type="dxa"/>
                </w:tcPr>
                <w:p w:rsidR="007A0AA4" w:rsidRPr="007A0AA4" w:rsidRDefault="007A0AA4" w:rsidP="007A0AA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05" w:type="dxa"/>
                  <w:vMerge w:val="restart"/>
                  <w:vAlign w:val="center"/>
                </w:tcPr>
                <w:p w:rsidR="007A0AA4" w:rsidRPr="007A0AA4" w:rsidRDefault="007A0AA4" w:rsidP="007A0A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7A0A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-162560</wp:posOffset>
                        </wp:positionV>
                        <wp:extent cx="2524125" cy="933450"/>
                        <wp:effectExtent l="0" t="0" r="9525" b="0"/>
                        <wp:wrapNone/>
                        <wp:docPr id="8" name="Picture 8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A0AA4" w:rsidRPr="007A0AA4" w:rsidTr="009D709C">
              <w:trPr>
                <w:trHeight w:val="297"/>
              </w:trPr>
              <w:tc>
                <w:tcPr>
                  <w:tcW w:w="4253" w:type="dxa"/>
                  <w:vAlign w:val="center"/>
                </w:tcPr>
                <w:p w:rsidR="007A0AA4" w:rsidRPr="007A0AA4" w:rsidRDefault="007A0AA4" w:rsidP="007A0A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A0AA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ΚΥΠΡΙΑΚΗ ΔΗΜΟΚΡΑΤΙΑ</w:t>
                  </w:r>
                </w:p>
              </w:tc>
              <w:tc>
                <w:tcPr>
                  <w:tcW w:w="1040" w:type="dxa"/>
                </w:tcPr>
                <w:p w:rsidR="007A0AA4" w:rsidRPr="007A0AA4" w:rsidRDefault="007A0AA4" w:rsidP="007A0AA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05" w:type="dxa"/>
                  <w:vMerge/>
                </w:tcPr>
                <w:p w:rsidR="007A0AA4" w:rsidRPr="007A0AA4" w:rsidRDefault="007A0AA4" w:rsidP="007A0A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A0AA4" w:rsidRPr="007A0AA4" w:rsidTr="009D709C">
              <w:trPr>
                <w:trHeight w:val="297"/>
              </w:trPr>
              <w:tc>
                <w:tcPr>
                  <w:tcW w:w="4253" w:type="dxa"/>
                  <w:vAlign w:val="center"/>
                </w:tcPr>
                <w:p w:rsidR="007A0AA4" w:rsidRPr="007A0AA4" w:rsidRDefault="007A0AA4" w:rsidP="007A0A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A0AA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ΥΠΟΥΡΓΕΙΟ</w:t>
                  </w:r>
                </w:p>
                <w:p w:rsidR="007A0AA4" w:rsidRPr="007A0AA4" w:rsidRDefault="007A0AA4" w:rsidP="007A0A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A0AA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ΜΕΤΑΦΟΡΩΝ, ΕΠΙΚΟΙΝΩΝΙΩΝ ΚΑΙ ΕΡΓΩΝ</w:t>
                  </w:r>
                </w:p>
              </w:tc>
              <w:tc>
                <w:tcPr>
                  <w:tcW w:w="1040" w:type="dxa"/>
                </w:tcPr>
                <w:p w:rsidR="007A0AA4" w:rsidRPr="007A0AA4" w:rsidRDefault="007A0AA4" w:rsidP="007A0AA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5" w:type="dxa"/>
                  <w:vMerge/>
                </w:tcPr>
                <w:p w:rsidR="007A0AA4" w:rsidRPr="007A0AA4" w:rsidRDefault="007A0AA4" w:rsidP="007A0A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7A0AA4" w:rsidRPr="007A0AA4" w:rsidRDefault="007A0AA4" w:rsidP="007A0AA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0AA4" w:rsidRPr="007A0AA4" w:rsidRDefault="007A0AA4" w:rsidP="007A0AA4">
            <w:pPr>
              <w:spacing w:after="0" w:line="240" w:lineRule="auto"/>
              <w:ind w:left="-72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A0AA4">
              <w:rPr>
                <w:rFonts w:ascii="Arial" w:eastAsia="Times New Roman" w:hAnsi="Arial" w:cs="Arial"/>
              </w:rPr>
              <w:t>Αρ</w:t>
            </w:r>
            <w:proofErr w:type="spellEnd"/>
            <w:r w:rsidRPr="007A0AA4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7A0AA4">
              <w:rPr>
                <w:rFonts w:ascii="Arial" w:eastAsia="Times New Roman" w:hAnsi="Arial" w:cs="Arial"/>
              </w:rPr>
              <w:t>Φακ</w:t>
            </w:r>
            <w:proofErr w:type="spellEnd"/>
            <w:r w:rsidRPr="007A0AA4">
              <w:rPr>
                <w:rFonts w:ascii="Arial" w:eastAsia="Times New Roman" w:hAnsi="Arial" w:cs="Arial"/>
              </w:rPr>
              <w:t>.: 13.25.020.2021.108</w:t>
            </w:r>
          </w:p>
        </w:tc>
        <w:tc>
          <w:tcPr>
            <w:tcW w:w="4252" w:type="dxa"/>
            <w:hideMark/>
          </w:tcPr>
          <w:p w:rsidR="007A0AA4" w:rsidRPr="007A0AA4" w:rsidRDefault="007A0AA4" w:rsidP="007A0AA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A0AA4" w:rsidRPr="007A0AA4" w:rsidTr="009D709C">
        <w:trPr>
          <w:gridAfter w:val="2"/>
          <w:wAfter w:w="6541" w:type="dxa"/>
          <w:trHeight w:val="199"/>
        </w:trPr>
        <w:tc>
          <w:tcPr>
            <w:tcW w:w="3240" w:type="dxa"/>
            <w:hideMark/>
          </w:tcPr>
          <w:p w:rsidR="007A0AA4" w:rsidRPr="007A0AA4" w:rsidRDefault="007A0AA4" w:rsidP="007A0AA4">
            <w:pPr>
              <w:spacing w:after="0" w:line="240" w:lineRule="auto"/>
              <w:ind w:left="-72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A0AA4">
              <w:rPr>
                <w:rFonts w:ascii="Arial" w:eastAsia="Times New Roman" w:hAnsi="Arial" w:cs="Arial"/>
                <w:lang w:val="en-US"/>
              </w:rPr>
              <w:t>Αρ</w:t>
            </w:r>
            <w:proofErr w:type="spellEnd"/>
            <w:r w:rsidRPr="007A0AA4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7A0AA4">
              <w:rPr>
                <w:rFonts w:ascii="Arial" w:eastAsia="Times New Roman" w:hAnsi="Arial" w:cs="Arial"/>
                <w:lang w:val="en-US"/>
              </w:rPr>
              <w:t>Τηλ</w:t>
            </w:r>
            <w:proofErr w:type="spellEnd"/>
            <w:r w:rsidRPr="007A0AA4">
              <w:rPr>
                <w:rFonts w:ascii="Arial" w:eastAsia="Times New Roman" w:hAnsi="Arial" w:cs="Arial"/>
                <w:lang w:val="en-US"/>
              </w:rPr>
              <w:t>.: 22800</w:t>
            </w:r>
            <w:r w:rsidRPr="007A0AA4">
              <w:rPr>
                <w:rFonts w:ascii="Arial" w:eastAsia="Times New Roman" w:hAnsi="Arial" w:cs="Arial"/>
              </w:rPr>
              <w:t>440</w:t>
            </w:r>
          </w:p>
        </w:tc>
      </w:tr>
    </w:tbl>
    <w:p w:rsidR="007A0AA4" w:rsidRPr="007A0AA4" w:rsidRDefault="007A0AA4" w:rsidP="007A0AA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7A0AA4" w:rsidRPr="007A0AA4" w:rsidRDefault="007A0AA4" w:rsidP="007A0AA4">
      <w:pPr>
        <w:spacing w:after="0" w:line="240" w:lineRule="auto"/>
        <w:rPr>
          <w:rFonts w:ascii="Arial" w:eastAsia="Times New Roman" w:hAnsi="Arial" w:cs="Arial"/>
        </w:rPr>
      </w:pPr>
      <w:r w:rsidRPr="007A0AA4">
        <w:rPr>
          <w:rFonts w:ascii="Arial" w:eastAsia="Times New Roman" w:hAnsi="Arial" w:cs="Arial"/>
        </w:rPr>
        <w:t>26 Ιανουαρίου, 2022</w:t>
      </w:r>
    </w:p>
    <w:p w:rsidR="007A0AA4" w:rsidRPr="007A0AA4" w:rsidRDefault="007A0AA4" w:rsidP="007A0AA4">
      <w:pPr>
        <w:spacing w:after="0" w:line="240" w:lineRule="auto"/>
        <w:rPr>
          <w:rFonts w:ascii="Arial" w:eastAsia="Times New Roman" w:hAnsi="Arial" w:cs="Arial"/>
        </w:rPr>
      </w:pPr>
    </w:p>
    <w:p w:rsidR="007A0AA4" w:rsidRPr="007A0AA4" w:rsidRDefault="007A0AA4" w:rsidP="007A0AA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7A0AA4">
        <w:rPr>
          <w:rFonts w:ascii="Arial" w:eastAsia="Times New Roman" w:hAnsi="Arial" w:cs="Arial"/>
          <w:b/>
          <w:u w:val="single"/>
        </w:rPr>
        <w:t>Πρακτικά 2</w:t>
      </w:r>
      <w:r w:rsidRPr="007A0AA4">
        <w:rPr>
          <w:rFonts w:ascii="Arial" w:eastAsia="Times New Roman" w:hAnsi="Arial" w:cs="Arial"/>
          <w:b/>
          <w:u w:val="single"/>
          <w:vertAlign w:val="superscript"/>
        </w:rPr>
        <w:t>ης</w:t>
      </w:r>
      <w:r w:rsidRPr="007A0AA4">
        <w:rPr>
          <w:rFonts w:ascii="Arial" w:eastAsia="Times New Roman" w:hAnsi="Arial" w:cs="Arial"/>
          <w:b/>
          <w:u w:val="single"/>
        </w:rPr>
        <w:t xml:space="preserve"> Συνεδρίας της Επιτροπής Αξιολόγησης/ Διαπραγμάτευσης</w:t>
      </w:r>
    </w:p>
    <w:p w:rsidR="007A0AA4" w:rsidRPr="007A0AA4" w:rsidRDefault="007A0AA4" w:rsidP="007A0AA4">
      <w:pPr>
        <w:spacing w:after="0" w:line="276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7A0AA4">
        <w:rPr>
          <w:rFonts w:ascii="Arial" w:eastAsia="Calibri" w:hAnsi="Arial" w:cs="Arial"/>
          <w:b/>
          <w:bCs/>
          <w:u w:val="single"/>
        </w:rPr>
        <w:t xml:space="preserve">Διαγωνισμός </w:t>
      </w:r>
      <w:proofErr w:type="spellStart"/>
      <w:r w:rsidRPr="007A0AA4">
        <w:rPr>
          <w:rFonts w:ascii="Arial" w:eastAsia="Calibri" w:hAnsi="Arial" w:cs="Arial"/>
          <w:b/>
          <w:bCs/>
          <w:u w:val="single"/>
        </w:rPr>
        <w:t>αρ</w:t>
      </w:r>
      <w:proofErr w:type="spellEnd"/>
      <w:r w:rsidRPr="007A0AA4">
        <w:rPr>
          <w:rFonts w:ascii="Arial" w:eastAsia="Calibri" w:hAnsi="Arial" w:cs="Arial"/>
          <w:b/>
          <w:bCs/>
          <w:u w:val="single"/>
        </w:rPr>
        <w:t>.: 13.25.020.2021.108.Ε. ΗΜΥ – Αναβάθμιση και 7-ετής συντήρηση του συστήματος απενεργοποίησης κινητών τηλεφώνων των Κεντρικών Φυλακών</w:t>
      </w:r>
    </w:p>
    <w:p w:rsidR="007A0AA4" w:rsidRPr="007A0AA4" w:rsidRDefault="007A0AA4" w:rsidP="007A0A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A0AA4" w:rsidRPr="007A0AA4" w:rsidRDefault="007A0AA4" w:rsidP="007A0A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0AA4">
        <w:rPr>
          <w:rFonts w:ascii="Arial" w:eastAsia="Times New Roman" w:hAnsi="Arial" w:cs="Arial"/>
        </w:rPr>
        <w:t xml:space="preserve">Η Επιτροπή Αξιολόγησης </w:t>
      </w:r>
      <w:r w:rsidRPr="007A0AA4">
        <w:rPr>
          <w:rFonts w:ascii="Arial" w:eastAsia="Times New Roman" w:hAnsi="Arial" w:cs="Arial"/>
          <w:szCs w:val="24"/>
        </w:rPr>
        <w:t>συνεδρίασε για δεύτερη φορά στις 26 Ιανουαρίου, 2022, στα γραφεία του Τμήματος.</w:t>
      </w:r>
    </w:p>
    <w:p w:rsidR="007A0AA4" w:rsidRPr="007A0AA4" w:rsidRDefault="007A0AA4" w:rsidP="007A0AA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0AA4" w:rsidRPr="007A0AA4" w:rsidRDefault="007A0AA4" w:rsidP="007A0A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AA4">
        <w:rPr>
          <w:rFonts w:ascii="Arial" w:eastAsia="Times New Roman" w:hAnsi="Arial" w:cs="Arial"/>
        </w:rPr>
        <w:t>Λαμβάνοντας υπόψη την αποδοχή της μείωσης της τιμής της προσφοράς του προσφέροντα και την γραπτή επιβεβαίωση του, η Επιτροπή Αξιολόγησης/ Διαπραγμάτευσης, έκρινε ότι η ανάθεση της σύμβασης είναι απαραίτητη και συμφέρουσα.</w:t>
      </w:r>
    </w:p>
    <w:p w:rsidR="007A0AA4" w:rsidRPr="007A0AA4" w:rsidRDefault="007A0AA4" w:rsidP="007A0AA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7A0AA4" w:rsidRPr="007A0AA4" w:rsidRDefault="007A0AA4" w:rsidP="007A0A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AA4">
        <w:rPr>
          <w:rFonts w:ascii="Arial" w:eastAsia="Times New Roman" w:hAnsi="Arial" w:cs="Arial"/>
        </w:rPr>
        <w:t xml:space="preserve">Με βάση την πιο πάνω αξιολόγηση, η Επιτροπή αποφάσισε την ανάθεση της σύμβασης για την </w:t>
      </w:r>
      <w:r w:rsidRPr="007A0AA4">
        <w:rPr>
          <w:rFonts w:ascii="Tahoma" w:eastAsia="Times New Roman" w:hAnsi="Tahoma" w:cs="Tahoma"/>
        </w:rPr>
        <w:t>αναβάθμιση (</w:t>
      </w:r>
      <w:r w:rsidRPr="007A0AA4">
        <w:rPr>
          <w:rFonts w:ascii="Tahoma" w:eastAsia="Times New Roman" w:hAnsi="Tahoma" w:cs="Tahoma"/>
          <w:bCs/>
          <w:iCs/>
        </w:rPr>
        <w:t xml:space="preserve">προμήθεια και εγκατάσταση) και 7-ετή συντήρηση του συστήματος απενεργοποίησης κινητών τηλεφώνων των Κεντρικών Φυλακών, </w:t>
      </w:r>
      <w:r w:rsidRPr="007A0AA4">
        <w:rPr>
          <w:rFonts w:ascii="Tahoma" w:eastAsia="Times New Roman" w:hAnsi="Tahoma" w:cs="Tahoma"/>
        </w:rPr>
        <w:t xml:space="preserve">στην Κοινοπραξία “COSMOS COMPUTERS A.E.B.E, Hellenic Technical </w:t>
      </w:r>
      <w:proofErr w:type="spellStart"/>
      <w:r w:rsidRPr="007A0AA4">
        <w:rPr>
          <w:rFonts w:ascii="Tahoma" w:eastAsia="Times New Roman" w:hAnsi="Tahoma" w:cs="Tahoma"/>
        </w:rPr>
        <w:t>Enterprises</w:t>
      </w:r>
      <w:proofErr w:type="spellEnd"/>
      <w:r w:rsidRPr="007A0AA4">
        <w:rPr>
          <w:rFonts w:ascii="Tahoma" w:eastAsia="Times New Roman" w:hAnsi="Tahoma" w:cs="Tahoma"/>
        </w:rPr>
        <w:t xml:space="preserve"> Ltd και C3i </w:t>
      </w:r>
      <w:proofErr w:type="spellStart"/>
      <w:r w:rsidRPr="007A0AA4">
        <w:rPr>
          <w:rFonts w:ascii="Tahoma" w:eastAsia="Times New Roman" w:hAnsi="Tahoma" w:cs="Tahoma"/>
        </w:rPr>
        <w:t>Intelligent</w:t>
      </w:r>
      <w:proofErr w:type="spellEnd"/>
      <w:r w:rsidRPr="007A0AA4">
        <w:rPr>
          <w:rFonts w:ascii="Tahoma" w:eastAsia="Times New Roman" w:hAnsi="Tahoma" w:cs="Tahoma"/>
        </w:rPr>
        <w:t xml:space="preserve"> Systems Ltd”, </w:t>
      </w:r>
      <w:r w:rsidRPr="007A0AA4">
        <w:rPr>
          <w:rFonts w:ascii="Arial" w:eastAsia="Times New Roman" w:hAnsi="Arial" w:cs="Arial"/>
        </w:rPr>
        <w:t xml:space="preserve">της οποίας η προσφορά ικανοποιεί τις απαιτήσεις και τους όρους του διαγωνισμού και η τιμή της κρίνεται λογική, ως ακολούθως: </w:t>
      </w:r>
    </w:p>
    <w:p w:rsidR="007A0AA4" w:rsidRPr="007A0AA4" w:rsidRDefault="007A0AA4" w:rsidP="007A0AA4">
      <w:pPr>
        <w:spacing w:after="0" w:line="240" w:lineRule="auto"/>
        <w:ind w:left="180"/>
        <w:jc w:val="both"/>
        <w:rPr>
          <w:rFonts w:ascii="Tahoma" w:eastAsia="Times New Roman" w:hAnsi="Tahoma" w:cs="Tahom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4059"/>
      </w:tblGrid>
      <w:tr w:rsidR="007A0AA4" w:rsidRPr="007A0AA4" w:rsidTr="009D709C">
        <w:trPr>
          <w:trHeight w:val="358"/>
        </w:trPr>
        <w:tc>
          <w:tcPr>
            <w:tcW w:w="5296" w:type="dxa"/>
          </w:tcPr>
          <w:p w:rsidR="007A0AA4" w:rsidRPr="007A0AA4" w:rsidRDefault="007A0AA4" w:rsidP="007A0AA4">
            <w:pPr>
              <w:spacing w:after="0" w:line="240" w:lineRule="auto"/>
              <w:ind w:left="187"/>
              <w:rPr>
                <w:rFonts w:ascii="Arial" w:eastAsia="Times New Roman" w:hAnsi="Arial" w:cs="Arial"/>
              </w:rPr>
            </w:pPr>
            <w:r w:rsidRPr="007A0AA4">
              <w:rPr>
                <w:rFonts w:ascii="Arial" w:eastAsia="Times New Roman" w:hAnsi="Arial" w:cs="Arial"/>
              </w:rPr>
              <w:t>Προσφέρων</w:t>
            </w:r>
          </w:p>
        </w:tc>
        <w:tc>
          <w:tcPr>
            <w:tcW w:w="4059" w:type="dxa"/>
          </w:tcPr>
          <w:p w:rsidR="007A0AA4" w:rsidRPr="007A0AA4" w:rsidRDefault="007A0AA4" w:rsidP="007A0AA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A0AA4">
              <w:rPr>
                <w:rFonts w:ascii="Arial" w:eastAsia="Times New Roman" w:hAnsi="Arial" w:cs="Arial"/>
                <w:lang w:val="en-US"/>
              </w:rPr>
              <w:t xml:space="preserve">COSMOS COMPUTERS A.E.B.E, Hellenic Technical Enterprises Ltd </w:t>
            </w:r>
            <w:r w:rsidRPr="007A0AA4">
              <w:rPr>
                <w:rFonts w:ascii="Arial" w:eastAsia="Times New Roman" w:hAnsi="Arial" w:cs="Arial"/>
              </w:rPr>
              <w:t>και</w:t>
            </w:r>
            <w:r w:rsidRPr="007A0AA4">
              <w:rPr>
                <w:rFonts w:ascii="Arial" w:eastAsia="Times New Roman" w:hAnsi="Arial" w:cs="Arial"/>
                <w:lang w:val="en-US"/>
              </w:rPr>
              <w:t xml:space="preserve"> C3i Intelligent Systems Ltd</w:t>
            </w:r>
          </w:p>
        </w:tc>
      </w:tr>
      <w:tr w:rsidR="007A0AA4" w:rsidRPr="007A0AA4" w:rsidTr="009D709C">
        <w:trPr>
          <w:trHeight w:val="144"/>
        </w:trPr>
        <w:tc>
          <w:tcPr>
            <w:tcW w:w="5296" w:type="dxa"/>
            <w:vAlign w:val="center"/>
          </w:tcPr>
          <w:p w:rsidR="007A0AA4" w:rsidRPr="007A0AA4" w:rsidRDefault="007A0AA4" w:rsidP="007A0AA4">
            <w:pPr>
              <w:spacing w:after="0" w:line="240" w:lineRule="auto"/>
              <w:ind w:left="180"/>
              <w:rPr>
                <w:rFonts w:ascii="Arial" w:eastAsia="Times New Roman" w:hAnsi="Arial" w:cs="Arial"/>
              </w:rPr>
            </w:pPr>
            <w:r w:rsidRPr="007A0AA4">
              <w:rPr>
                <w:rFonts w:ascii="Arial" w:eastAsia="Times New Roman" w:hAnsi="Arial" w:cs="Arial"/>
              </w:rPr>
              <w:t>Ποσό Προσφοράς Εκτέλεσης Έργου</w:t>
            </w:r>
          </w:p>
        </w:tc>
        <w:tc>
          <w:tcPr>
            <w:tcW w:w="4059" w:type="dxa"/>
          </w:tcPr>
          <w:p w:rsidR="007A0AA4" w:rsidRPr="007A0AA4" w:rsidRDefault="007A0AA4" w:rsidP="007A0A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0AA4">
              <w:rPr>
                <w:rFonts w:ascii="Arial" w:eastAsia="Times New Roman" w:hAnsi="Arial" w:cs="Arial"/>
              </w:rPr>
              <w:t>€ 617.050,00</w:t>
            </w:r>
          </w:p>
        </w:tc>
      </w:tr>
      <w:tr w:rsidR="007A0AA4" w:rsidRPr="007A0AA4" w:rsidTr="009D709C">
        <w:trPr>
          <w:trHeight w:val="144"/>
        </w:trPr>
        <w:tc>
          <w:tcPr>
            <w:tcW w:w="5296" w:type="dxa"/>
            <w:vAlign w:val="center"/>
          </w:tcPr>
          <w:p w:rsidR="007A0AA4" w:rsidRPr="007A0AA4" w:rsidRDefault="007A0AA4" w:rsidP="007A0AA4">
            <w:pPr>
              <w:spacing w:after="0" w:line="240" w:lineRule="auto"/>
              <w:ind w:left="180"/>
              <w:rPr>
                <w:rFonts w:ascii="Arial" w:eastAsia="Times New Roman" w:hAnsi="Arial" w:cs="Arial"/>
              </w:rPr>
            </w:pPr>
            <w:r w:rsidRPr="007A0AA4">
              <w:rPr>
                <w:rFonts w:ascii="Arial" w:eastAsia="Times New Roman" w:hAnsi="Arial" w:cs="Arial"/>
              </w:rPr>
              <w:t xml:space="preserve">Ποσό Εργασιών Συντήρησης </w:t>
            </w:r>
          </w:p>
        </w:tc>
        <w:tc>
          <w:tcPr>
            <w:tcW w:w="4059" w:type="dxa"/>
          </w:tcPr>
          <w:p w:rsidR="007A0AA4" w:rsidRPr="007A0AA4" w:rsidRDefault="007A0AA4" w:rsidP="007A0A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0AA4">
              <w:rPr>
                <w:rFonts w:ascii="Arial" w:eastAsia="Times New Roman" w:hAnsi="Arial" w:cs="Arial"/>
              </w:rPr>
              <w:t>€  124.546,00</w:t>
            </w:r>
          </w:p>
        </w:tc>
      </w:tr>
      <w:tr w:rsidR="007A0AA4" w:rsidRPr="007A0AA4" w:rsidTr="009D709C">
        <w:trPr>
          <w:trHeight w:val="144"/>
        </w:trPr>
        <w:tc>
          <w:tcPr>
            <w:tcW w:w="5296" w:type="dxa"/>
          </w:tcPr>
          <w:p w:rsidR="007A0AA4" w:rsidRPr="007A0AA4" w:rsidRDefault="007A0AA4" w:rsidP="007A0AA4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</w:rPr>
            </w:pPr>
            <w:r w:rsidRPr="007A0AA4">
              <w:rPr>
                <w:rFonts w:ascii="Arial" w:eastAsia="Times New Roman" w:hAnsi="Arial" w:cs="Arial"/>
                <w:b/>
                <w:bCs/>
              </w:rPr>
              <w:t xml:space="preserve">Συνολικό ποσό </w:t>
            </w:r>
          </w:p>
          <w:p w:rsidR="007A0AA4" w:rsidRPr="007A0AA4" w:rsidRDefault="007A0AA4" w:rsidP="007A0AA4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</w:rPr>
            </w:pPr>
            <w:r w:rsidRPr="007A0AA4">
              <w:rPr>
                <w:rFonts w:ascii="Arial" w:eastAsia="Times New Roman" w:hAnsi="Arial" w:cs="Arial"/>
                <w:b/>
                <w:bCs/>
              </w:rPr>
              <w:t>( χωρίς ΦΠΑ)</w:t>
            </w:r>
          </w:p>
        </w:tc>
        <w:tc>
          <w:tcPr>
            <w:tcW w:w="4059" w:type="dxa"/>
            <w:vAlign w:val="center"/>
          </w:tcPr>
          <w:p w:rsidR="007A0AA4" w:rsidRPr="007A0AA4" w:rsidRDefault="007A0AA4" w:rsidP="007A0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A0AA4">
              <w:rPr>
                <w:rFonts w:ascii="Arial" w:eastAsia="Times New Roman" w:hAnsi="Arial" w:cs="Arial"/>
                <w:b/>
              </w:rPr>
              <w:t>€ 741.596,00</w:t>
            </w:r>
          </w:p>
        </w:tc>
      </w:tr>
    </w:tbl>
    <w:p w:rsidR="007A0AA4" w:rsidRPr="007A0AA4" w:rsidRDefault="007A0AA4" w:rsidP="007A0AA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7A0AA4" w:rsidRPr="007A0AA4" w:rsidRDefault="007A0AA4" w:rsidP="007A0AA4">
      <w:pPr>
        <w:tabs>
          <w:tab w:val="center" w:pos="6358"/>
        </w:tabs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7A0AA4" w:rsidRPr="007A0AA4" w:rsidRDefault="007A0AA4" w:rsidP="007A0AA4">
      <w:pPr>
        <w:spacing w:after="0" w:line="240" w:lineRule="auto"/>
        <w:ind w:firstLine="180"/>
        <w:jc w:val="both"/>
        <w:rPr>
          <w:rFonts w:ascii="Arial" w:eastAsia="Times New Roman" w:hAnsi="Arial" w:cs="Arial"/>
        </w:rPr>
      </w:pPr>
      <w:r w:rsidRPr="007A0AA4">
        <w:rPr>
          <w:rFonts w:ascii="Arial" w:eastAsia="Times New Roman" w:hAnsi="Arial" w:cs="Arial"/>
        </w:rPr>
        <w:t>Στη συνεδρία παρέστησαν όλα τα μέλη της Επιτροπής Αξιολόγησης, ως ακολούθως:</w:t>
      </w:r>
    </w:p>
    <w:p w:rsidR="007A0AA4" w:rsidRPr="007A0AA4" w:rsidRDefault="007A0AA4" w:rsidP="007A0AA4">
      <w:pPr>
        <w:spacing w:after="0" w:line="240" w:lineRule="auto"/>
        <w:ind w:left="180"/>
        <w:jc w:val="both"/>
        <w:rPr>
          <w:rFonts w:ascii="Arial" w:eastAsia="Times New Roman" w:hAnsi="Arial" w:cs="Arial"/>
        </w:rPr>
      </w:pPr>
    </w:p>
    <w:tbl>
      <w:tblPr>
        <w:tblW w:w="98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3150"/>
      </w:tblGrid>
      <w:tr w:rsidR="007A0AA4" w:rsidRPr="007A0AA4" w:rsidTr="009D709C">
        <w:trPr>
          <w:trHeight w:val="20"/>
        </w:trPr>
        <w:tc>
          <w:tcPr>
            <w:tcW w:w="2880" w:type="dxa"/>
          </w:tcPr>
          <w:p w:rsidR="007A0AA4" w:rsidRPr="007A0AA4" w:rsidRDefault="007A0AA4" w:rsidP="007A0A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7A0AA4">
              <w:rPr>
                <w:rFonts w:ascii="Arial" w:eastAsia="Times New Roman" w:hAnsi="Arial" w:cs="Arial"/>
                <w:b/>
                <w:u w:val="single"/>
                <w:lang w:val="en-US"/>
              </w:rPr>
              <w:t>Όνομ</w:t>
            </w:r>
            <w:proofErr w:type="spellEnd"/>
            <w:r w:rsidRPr="007A0AA4">
              <w:rPr>
                <w:rFonts w:ascii="Arial" w:eastAsia="Times New Roman" w:hAnsi="Arial" w:cs="Arial"/>
                <w:b/>
                <w:u w:val="single"/>
                <w:lang w:val="en-US"/>
              </w:rPr>
              <w:t>α</w:t>
            </w:r>
          </w:p>
        </w:tc>
        <w:tc>
          <w:tcPr>
            <w:tcW w:w="3780" w:type="dxa"/>
          </w:tcPr>
          <w:p w:rsidR="007A0AA4" w:rsidRPr="007A0AA4" w:rsidRDefault="007A0AA4" w:rsidP="007A0A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A0AA4">
              <w:rPr>
                <w:rFonts w:ascii="Arial" w:eastAsia="Times New Roman" w:hAnsi="Arial" w:cs="Arial"/>
                <w:b/>
                <w:u w:val="single"/>
              </w:rPr>
              <w:t>Θέση-Τμήμα</w:t>
            </w:r>
          </w:p>
        </w:tc>
        <w:tc>
          <w:tcPr>
            <w:tcW w:w="3150" w:type="dxa"/>
          </w:tcPr>
          <w:p w:rsidR="007A0AA4" w:rsidRPr="007A0AA4" w:rsidRDefault="007A0AA4" w:rsidP="007A0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A0AA4">
              <w:rPr>
                <w:rFonts w:ascii="Arial" w:eastAsia="Times New Roman" w:hAnsi="Arial" w:cs="Arial"/>
                <w:b/>
                <w:u w:val="single"/>
              </w:rPr>
              <w:t>Υπογραφή</w:t>
            </w:r>
          </w:p>
        </w:tc>
      </w:tr>
      <w:tr w:rsidR="007A0AA4" w:rsidRPr="007A0AA4" w:rsidTr="009D709C">
        <w:trPr>
          <w:trHeight w:val="622"/>
        </w:trPr>
        <w:tc>
          <w:tcPr>
            <w:tcW w:w="2880" w:type="dxa"/>
          </w:tcPr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  <w:szCs w:val="24"/>
              </w:rPr>
            </w:pPr>
          </w:p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  <w:szCs w:val="24"/>
              </w:rPr>
            </w:pPr>
            <w:r w:rsidRPr="007A0AA4">
              <w:rPr>
                <w:rFonts w:ascii="Arial" w:eastAsia="Times New Roman" w:hAnsi="Arial" w:cs="Arial"/>
                <w:szCs w:val="24"/>
              </w:rPr>
              <w:t xml:space="preserve">Άκης </w:t>
            </w:r>
            <w:proofErr w:type="spellStart"/>
            <w:r w:rsidRPr="007A0AA4">
              <w:rPr>
                <w:rFonts w:ascii="Arial" w:eastAsia="Times New Roman" w:hAnsi="Arial" w:cs="Arial"/>
                <w:szCs w:val="24"/>
              </w:rPr>
              <w:t>Σαμούτης</w:t>
            </w:r>
            <w:proofErr w:type="spellEnd"/>
            <w:r w:rsidRPr="007A0AA4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AA4">
              <w:rPr>
                <w:rFonts w:ascii="Arial" w:eastAsia="Times New Roman" w:hAnsi="Arial" w:cs="Arial"/>
              </w:rPr>
              <w:t>Ηλεκτρολόγος Μηχανικός (Συντονιστής- ΤΗΜΥ)</w:t>
            </w:r>
          </w:p>
        </w:tc>
        <w:tc>
          <w:tcPr>
            <w:tcW w:w="3150" w:type="dxa"/>
            <w:vAlign w:val="center"/>
          </w:tcPr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AA4">
              <w:rPr>
                <w:rFonts w:ascii="Arial" w:eastAsia="Times New Roman" w:hAnsi="Arial" w:cs="Arial"/>
              </w:rPr>
              <w:t>_______________________</w:t>
            </w:r>
          </w:p>
        </w:tc>
      </w:tr>
      <w:tr w:rsidR="007A0AA4" w:rsidRPr="007A0AA4" w:rsidTr="009D709C">
        <w:trPr>
          <w:trHeight w:val="20"/>
        </w:trPr>
        <w:tc>
          <w:tcPr>
            <w:tcW w:w="2880" w:type="dxa"/>
          </w:tcPr>
          <w:p w:rsidR="007A0AA4" w:rsidRPr="007A0AA4" w:rsidRDefault="007A0AA4" w:rsidP="007A0AA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A0AA4">
              <w:rPr>
                <w:rFonts w:ascii="Arial" w:eastAsia="Times New Roman" w:hAnsi="Arial" w:cs="Arial"/>
                <w:szCs w:val="24"/>
              </w:rPr>
              <w:t xml:space="preserve">Κωνσταντίνος </w:t>
            </w:r>
            <w:proofErr w:type="spellStart"/>
            <w:r w:rsidRPr="007A0AA4">
              <w:rPr>
                <w:rFonts w:ascii="Arial" w:eastAsia="Times New Roman" w:hAnsi="Arial" w:cs="Arial"/>
                <w:szCs w:val="24"/>
              </w:rPr>
              <w:t>Ανθούλης</w:t>
            </w:r>
            <w:proofErr w:type="spellEnd"/>
          </w:p>
        </w:tc>
        <w:tc>
          <w:tcPr>
            <w:tcW w:w="3780" w:type="dxa"/>
          </w:tcPr>
          <w:p w:rsidR="007A0AA4" w:rsidRPr="007A0AA4" w:rsidRDefault="007A0AA4" w:rsidP="007A0A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0AA4">
              <w:rPr>
                <w:rFonts w:ascii="Arial" w:eastAsia="Times New Roman" w:hAnsi="Arial" w:cs="Arial"/>
              </w:rPr>
              <w:t xml:space="preserve">Ηλεκτρολόγος Μηχανικός </w:t>
            </w:r>
          </w:p>
          <w:p w:rsidR="007A0AA4" w:rsidRPr="007A0AA4" w:rsidRDefault="007A0AA4" w:rsidP="007A0A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AA4">
              <w:rPr>
                <w:rFonts w:ascii="Arial" w:eastAsia="Times New Roman" w:hAnsi="Arial" w:cs="Arial"/>
              </w:rPr>
              <w:t xml:space="preserve">(Μέλος- ΤΗΜΥ) </w:t>
            </w:r>
          </w:p>
        </w:tc>
        <w:tc>
          <w:tcPr>
            <w:tcW w:w="3150" w:type="dxa"/>
            <w:vAlign w:val="center"/>
          </w:tcPr>
          <w:p w:rsidR="007A0AA4" w:rsidRPr="007A0AA4" w:rsidRDefault="007A0AA4" w:rsidP="007A0AA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AA4">
              <w:rPr>
                <w:rFonts w:ascii="Arial" w:eastAsia="Times New Roman" w:hAnsi="Arial" w:cs="Arial"/>
              </w:rPr>
              <w:t>_______________________</w:t>
            </w:r>
          </w:p>
        </w:tc>
      </w:tr>
      <w:tr w:rsidR="007A0AA4" w:rsidRPr="007A0AA4" w:rsidTr="009D709C">
        <w:trPr>
          <w:trHeight w:val="20"/>
        </w:trPr>
        <w:tc>
          <w:tcPr>
            <w:tcW w:w="2880" w:type="dxa"/>
          </w:tcPr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  <w:szCs w:val="24"/>
              </w:rPr>
            </w:pPr>
          </w:p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AA4">
              <w:rPr>
                <w:rFonts w:ascii="Arial" w:eastAsia="Times New Roman" w:hAnsi="Arial" w:cs="Arial"/>
                <w:szCs w:val="24"/>
              </w:rPr>
              <w:t>Γιώργος Ματσουκάρης</w:t>
            </w:r>
          </w:p>
        </w:tc>
        <w:tc>
          <w:tcPr>
            <w:tcW w:w="3780" w:type="dxa"/>
          </w:tcPr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AA4">
              <w:rPr>
                <w:rFonts w:ascii="Arial" w:eastAsia="Times New Roman" w:hAnsi="Arial" w:cs="Arial"/>
              </w:rPr>
              <w:t>Λειτουργός Ελέγχου</w:t>
            </w:r>
          </w:p>
          <w:p w:rsidR="007A0AA4" w:rsidRPr="007A0AA4" w:rsidRDefault="007A0AA4" w:rsidP="007A0AA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AA4">
              <w:rPr>
                <w:rFonts w:ascii="Arial" w:eastAsia="Times New Roman" w:hAnsi="Arial" w:cs="Arial"/>
              </w:rPr>
              <w:t>Διεύθυνση Ελέγχου, Υ.Μ.Ε.Ε</w:t>
            </w:r>
          </w:p>
        </w:tc>
        <w:tc>
          <w:tcPr>
            <w:tcW w:w="3150" w:type="dxa"/>
            <w:vAlign w:val="center"/>
          </w:tcPr>
          <w:p w:rsidR="007A0AA4" w:rsidRPr="007A0AA4" w:rsidRDefault="007A0AA4" w:rsidP="007A0AA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AA4">
              <w:rPr>
                <w:rFonts w:ascii="Arial" w:eastAsia="Times New Roman" w:hAnsi="Arial" w:cs="Arial"/>
              </w:rPr>
              <w:t>_______________________</w:t>
            </w:r>
          </w:p>
        </w:tc>
      </w:tr>
    </w:tbl>
    <w:p w:rsidR="007A0AA4" w:rsidRPr="007A0AA4" w:rsidRDefault="007A0AA4" w:rsidP="007A0AA4">
      <w:pPr>
        <w:spacing w:after="0" w:line="240" w:lineRule="auto"/>
        <w:ind w:left="180"/>
        <w:jc w:val="both"/>
        <w:rPr>
          <w:rFonts w:ascii="Arial" w:eastAsia="Times New Roman" w:hAnsi="Arial" w:cs="Arial"/>
        </w:rPr>
      </w:pPr>
    </w:p>
    <w:p w:rsidR="00B35C29" w:rsidRPr="007A0AA4" w:rsidRDefault="007A0AA4" w:rsidP="007A0AA4">
      <w:pPr>
        <w:tabs>
          <w:tab w:val="center" w:pos="6358"/>
        </w:tabs>
        <w:spacing w:after="0" w:line="240" w:lineRule="auto"/>
        <w:jc w:val="both"/>
      </w:pPr>
      <w:r w:rsidRPr="007A0AA4">
        <w:rPr>
          <w:rFonts w:ascii="Arial" w:eastAsia="Times New Roman" w:hAnsi="Arial" w:cs="Arial"/>
        </w:rPr>
        <w:t>Δεν παρέστησαν παρατηρητές κατά τη συνεδρία της Επιτροπής</w:t>
      </w:r>
      <w:bookmarkStart w:id="0" w:name="_GoBack"/>
      <w:bookmarkEnd w:id="0"/>
    </w:p>
    <w:sectPr w:rsidR="00B35C29" w:rsidRPr="007A0AA4" w:rsidSect="007A0AA4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28F1"/>
    <w:multiLevelType w:val="hybridMultilevel"/>
    <w:tmpl w:val="9044F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92"/>
    <w:rsid w:val="005A54EC"/>
    <w:rsid w:val="007A0AA4"/>
    <w:rsid w:val="00C15092"/>
    <w:rsid w:val="00C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042C2CE-B681-4AA6-A5B9-B4B999B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 Samoutis</dc:creator>
  <cp:keywords/>
  <dc:description/>
  <cp:lastModifiedBy>Akis Samoutis</cp:lastModifiedBy>
  <cp:revision>2</cp:revision>
  <dcterms:created xsi:type="dcterms:W3CDTF">2022-02-28T13:03:00Z</dcterms:created>
  <dcterms:modified xsi:type="dcterms:W3CDTF">2022-02-28T13:04:00Z</dcterms:modified>
</cp:coreProperties>
</file>